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D4CB" w14:textId="2510F19F" w:rsidR="00C66D01" w:rsidRPr="00C66D01" w:rsidRDefault="00544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Annandale and Eskdale</w:t>
      </w:r>
      <w:r w:rsidR="00245A0F" w:rsidRPr="00245A0F">
        <w:rPr>
          <w:rFonts w:ascii="Arial" w:hAnsi="Arial" w:cs="Arial"/>
        </w:rPr>
        <w:t xml:space="preserve"> Area Committee has allocated money to a number of key civic and community initiatives for 20</w:t>
      </w:r>
      <w:r w:rsidR="00D34F20">
        <w:rPr>
          <w:rFonts w:ascii="Arial" w:hAnsi="Arial" w:cs="Arial"/>
        </w:rPr>
        <w:t>20/21</w:t>
      </w:r>
      <w:r w:rsidR="009B2334">
        <w:rPr>
          <w:rFonts w:ascii="Arial" w:hAnsi="Arial" w:cs="Arial"/>
        </w:rPr>
        <w:t xml:space="preserve">. A note is attached showing the </w:t>
      </w:r>
      <w:r w:rsidR="00C2677A">
        <w:rPr>
          <w:rFonts w:ascii="Arial" w:hAnsi="Arial" w:cs="Arial"/>
        </w:rPr>
        <w:t>initiatives</w:t>
      </w:r>
      <w:r w:rsidR="009B2334">
        <w:rPr>
          <w:rFonts w:ascii="Arial" w:hAnsi="Arial" w:cs="Arial"/>
        </w:rPr>
        <w:t>/project</w:t>
      </w:r>
      <w:r w:rsidR="00301E12">
        <w:rPr>
          <w:rFonts w:ascii="Arial" w:hAnsi="Arial" w:cs="Arial"/>
        </w:rPr>
        <w:t>s</w:t>
      </w:r>
      <w:r w:rsidR="009B2334">
        <w:rPr>
          <w:rFonts w:ascii="Arial" w:hAnsi="Arial" w:cs="Arial"/>
        </w:rPr>
        <w:t xml:space="preserve"> and the budget allocated</w:t>
      </w:r>
      <w:r w:rsidR="00C2677A">
        <w:rPr>
          <w:rFonts w:ascii="Arial" w:hAnsi="Arial" w:cs="Arial"/>
        </w:rPr>
        <w:t>.</w:t>
      </w:r>
      <w:r w:rsidR="0014721F">
        <w:rPr>
          <w:rFonts w:ascii="Arial" w:hAnsi="Arial" w:cs="Arial"/>
        </w:rPr>
        <w:t xml:space="preserve"> Full information is detailed in the </w:t>
      </w:r>
      <w:r w:rsidR="0014721F" w:rsidRPr="00D34F20">
        <w:rPr>
          <w:rFonts w:ascii="Arial" w:hAnsi="Arial" w:cs="Arial"/>
        </w:rPr>
        <w:t>Committee Report and Minute available</w:t>
      </w:r>
      <w:r w:rsidR="00710E39">
        <w:rPr>
          <w:rFonts w:ascii="Arial" w:hAnsi="Arial" w:cs="Arial"/>
        </w:rPr>
        <w:t xml:space="preserve"> </w:t>
      </w:r>
      <w:hyperlink r:id="rId10" w:history="1">
        <w:r w:rsidR="00710E39" w:rsidRPr="00544F60">
          <w:rPr>
            <w:rStyle w:val="Hyperlink"/>
            <w:rFonts w:ascii="Arial" w:hAnsi="Arial" w:cs="Arial"/>
          </w:rPr>
          <w:t>here</w:t>
        </w:r>
      </w:hyperlink>
      <w:r w:rsidR="00710E39">
        <w:rPr>
          <w:rFonts w:ascii="Arial" w:hAnsi="Arial" w:cs="Arial"/>
        </w:rPr>
        <w:t xml:space="preserve"> </w:t>
      </w:r>
      <w:r w:rsidR="00C66D01" w:rsidRPr="00710E39">
        <w:rPr>
          <w:rFonts w:ascii="Arial" w:hAnsi="Arial" w:cs="Arial"/>
          <w:bCs/>
        </w:rPr>
        <w:t xml:space="preserve">– refer to item </w:t>
      </w:r>
      <w:r w:rsidR="00710E39">
        <w:rPr>
          <w:rFonts w:ascii="Arial" w:hAnsi="Arial" w:cs="Arial"/>
          <w:bCs/>
        </w:rPr>
        <w:t>5.</w:t>
      </w:r>
    </w:p>
    <w:p w14:paraId="53491CB1" w14:textId="77777777" w:rsidR="00C66D01" w:rsidRDefault="00C66D01">
      <w:pPr>
        <w:spacing w:after="0" w:line="240" w:lineRule="auto"/>
        <w:rPr>
          <w:rFonts w:ascii="Arial" w:hAnsi="Arial" w:cs="Arial"/>
          <w:b/>
        </w:rPr>
      </w:pPr>
    </w:p>
    <w:p w14:paraId="2EB1883A" w14:textId="6B80F9EB" w:rsidR="00245A0F" w:rsidRDefault="00C267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Council </w:t>
      </w:r>
      <w:r w:rsidR="00245A0F" w:rsidRPr="00245A0F">
        <w:rPr>
          <w:rFonts w:ascii="Arial" w:hAnsi="Arial" w:cs="Arial"/>
        </w:rPr>
        <w:t xml:space="preserve">is keen that local </w:t>
      </w:r>
      <w:r w:rsidR="008025EE">
        <w:rPr>
          <w:rFonts w:ascii="Arial" w:hAnsi="Arial" w:cs="Arial"/>
        </w:rPr>
        <w:t xml:space="preserve">community and voluntary </w:t>
      </w:r>
      <w:r w:rsidR="00245A0F">
        <w:rPr>
          <w:rFonts w:ascii="Arial" w:hAnsi="Arial" w:cs="Arial"/>
        </w:rPr>
        <w:t xml:space="preserve">groups </w:t>
      </w:r>
      <w:r w:rsidR="00245A0F" w:rsidRPr="00245A0F">
        <w:rPr>
          <w:rFonts w:ascii="Arial" w:hAnsi="Arial" w:cs="Arial"/>
        </w:rPr>
        <w:t xml:space="preserve">have the opportunity to deliver these events and initiatives and we are therefore seeking </w:t>
      </w:r>
      <w:r w:rsidR="00C42F1E">
        <w:rPr>
          <w:rFonts w:ascii="Arial" w:hAnsi="Arial" w:cs="Arial"/>
        </w:rPr>
        <w:t>E</w:t>
      </w:r>
      <w:r w:rsidR="00245A0F" w:rsidRPr="00245A0F">
        <w:rPr>
          <w:rFonts w:ascii="Arial" w:hAnsi="Arial" w:cs="Arial"/>
        </w:rPr>
        <w:t xml:space="preserve">xpressions of </w:t>
      </w:r>
      <w:r w:rsidR="00C42F1E">
        <w:rPr>
          <w:rFonts w:ascii="Arial" w:hAnsi="Arial" w:cs="Arial"/>
        </w:rPr>
        <w:t>I</w:t>
      </w:r>
      <w:r w:rsidR="00245A0F" w:rsidRPr="00245A0F">
        <w:rPr>
          <w:rFonts w:ascii="Arial" w:hAnsi="Arial" w:cs="Arial"/>
        </w:rPr>
        <w:t>nterest from appropriate organisations</w:t>
      </w:r>
      <w:r>
        <w:rPr>
          <w:rFonts w:ascii="Arial" w:hAnsi="Arial" w:cs="Arial"/>
        </w:rPr>
        <w:t xml:space="preserve"> to receive the funding and deliver the event/</w:t>
      </w:r>
      <w:r w:rsidR="00C42F1E">
        <w:rPr>
          <w:rFonts w:ascii="Arial" w:hAnsi="Arial" w:cs="Arial"/>
        </w:rPr>
        <w:t>activity</w:t>
      </w:r>
      <w:r w:rsidR="00245A0F" w:rsidRPr="00245A0F">
        <w:rPr>
          <w:rFonts w:ascii="Arial" w:hAnsi="Arial" w:cs="Arial"/>
        </w:rPr>
        <w:t>.</w:t>
      </w:r>
      <w:r w:rsidR="00C42F1E">
        <w:rPr>
          <w:rFonts w:ascii="Arial" w:hAnsi="Arial" w:cs="Arial"/>
        </w:rPr>
        <w:t xml:space="preserve"> Organisations must have a Constitution</w:t>
      </w:r>
      <w:r w:rsidR="008025EE">
        <w:rPr>
          <w:rFonts w:ascii="Arial" w:hAnsi="Arial" w:cs="Arial"/>
        </w:rPr>
        <w:t>, bank account</w:t>
      </w:r>
      <w:r w:rsidR="00C42F1E">
        <w:rPr>
          <w:rFonts w:ascii="Arial" w:hAnsi="Arial" w:cs="Arial"/>
        </w:rPr>
        <w:t xml:space="preserve"> and have satisfactory Annual Accounts for the last year.</w:t>
      </w:r>
    </w:p>
    <w:p w14:paraId="6BC3D66F" w14:textId="77777777" w:rsidR="00C2677A" w:rsidRDefault="00C2677A">
      <w:pPr>
        <w:spacing w:after="0" w:line="240" w:lineRule="auto"/>
        <w:rPr>
          <w:rFonts w:ascii="Arial" w:hAnsi="Arial" w:cs="Arial"/>
        </w:rPr>
      </w:pPr>
    </w:p>
    <w:p w14:paraId="53065776" w14:textId="250DBF5F" w:rsidR="00C42F1E" w:rsidRDefault="00301E12" w:rsidP="00C42F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C2677A">
        <w:rPr>
          <w:rFonts w:ascii="Arial" w:hAnsi="Arial" w:cs="Arial"/>
        </w:rPr>
        <w:t xml:space="preserve">organisation will have a named </w:t>
      </w:r>
      <w:r w:rsidR="008025EE">
        <w:rPr>
          <w:rFonts w:ascii="Arial" w:hAnsi="Arial" w:cs="Arial"/>
        </w:rPr>
        <w:t xml:space="preserve">local </w:t>
      </w:r>
      <w:r w:rsidR="00C2677A">
        <w:rPr>
          <w:rFonts w:ascii="Arial" w:hAnsi="Arial" w:cs="Arial"/>
        </w:rPr>
        <w:t xml:space="preserve">Council officer who will </w:t>
      </w:r>
      <w:r>
        <w:rPr>
          <w:rFonts w:ascii="Arial" w:hAnsi="Arial" w:cs="Arial"/>
        </w:rPr>
        <w:t>support you</w:t>
      </w:r>
      <w:r w:rsidR="00C42F1E">
        <w:rPr>
          <w:rFonts w:ascii="Arial" w:hAnsi="Arial" w:cs="Arial"/>
        </w:rPr>
        <w:t xml:space="preserve">, including </w:t>
      </w:r>
      <w:r w:rsidR="00C2677A">
        <w:rPr>
          <w:rFonts w:ascii="Arial" w:hAnsi="Arial" w:cs="Arial"/>
        </w:rPr>
        <w:t>with</w:t>
      </w:r>
      <w:r w:rsidR="000404E9">
        <w:rPr>
          <w:rFonts w:ascii="Arial" w:hAnsi="Arial" w:cs="Arial"/>
        </w:rPr>
        <w:t xml:space="preserve"> </w:t>
      </w:r>
      <w:r w:rsidR="00C2677A">
        <w:rPr>
          <w:rFonts w:ascii="Arial" w:hAnsi="Arial" w:cs="Arial"/>
        </w:rPr>
        <w:t>monitoring information</w:t>
      </w:r>
      <w:r w:rsidR="00C42F1E">
        <w:rPr>
          <w:rFonts w:ascii="Arial" w:hAnsi="Arial" w:cs="Arial"/>
        </w:rPr>
        <w:t>. At least an Annual Report will be required detailing the outcome of the event/activity.</w:t>
      </w:r>
    </w:p>
    <w:p w14:paraId="35561C84" w14:textId="77777777" w:rsidR="0014721F" w:rsidRDefault="00C267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Elected Members</w:t>
      </w:r>
      <w:r w:rsidR="00C42F1E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</w:t>
      </w:r>
      <w:r w:rsidR="00C42F1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be involved in an appropriate way</w:t>
      </w:r>
      <w:r w:rsidR="00C42F1E">
        <w:rPr>
          <w:rFonts w:ascii="Arial" w:hAnsi="Arial" w:cs="Arial"/>
        </w:rPr>
        <w:t xml:space="preserve"> at your event/project.</w:t>
      </w:r>
    </w:p>
    <w:p w14:paraId="4390B4D7" w14:textId="77777777" w:rsidR="00245A0F" w:rsidRDefault="00245A0F">
      <w:pPr>
        <w:spacing w:after="0" w:line="240" w:lineRule="auto"/>
        <w:rPr>
          <w:rFonts w:ascii="Arial" w:hAnsi="Arial" w:cs="Arial"/>
        </w:rPr>
      </w:pPr>
    </w:p>
    <w:p w14:paraId="2176817C" w14:textId="66C932C7" w:rsidR="00245A0F" w:rsidRDefault="00245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let us know of your interest by completing the following</w:t>
      </w:r>
      <w:r w:rsidR="00C2677A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>and returning it to</w:t>
      </w:r>
      <w:r w:rsidR="004A58AB">
        <w:rPr>
          <w:rFonts w:ascii="Arial" w:hAnsi="Arial" w:cs="Arial"/>
        </w:rPr>
        <w:t xml:space="preserve"> </w:t>
      </w:r>
      <w:hyperlink r:id="rId11" w:history="1">
        <w:r w:rsidR="004A58AB" w:rsidRPr="00032210">
          <w:rPr>
            <w:rStyle w:val="Hyperlink"/>
            <w:rFonts w:ascii="Arial" w:hAnsi="Arial" w:cs="Arial"/>
          </w:rPr>
          <w:t>GrantApplications@dumgal.gov.uk</w:t>
        </w:r>
      </w:hyperlink>
      <w:r w:rsidR="004A5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the dates </w:t>
      </w:r>
      <w:r w:rsidR="00C2677A">
        <w:rPr>
          <w:rFonts w:ascii="Arial" w:hAnsi="Arial" w:cs="Arial"/>
        </w:rPr>
        <w:t>specified in the attached note.</w:t>
      </w:r>
      <w:r w:rsidR="00355B9F">
        <w:rPr>
          <w:rFonts w:ascii="Arial" w:hAnsi="Arial" w:cs="Arial"/>
        </w:rPr>
        <w:t xml:space="preserve"> You will </w:t>
      </w:r>
      <w:r w:rsidR="000404E9">
        <w:rPr>
          <w:rFonts w:ascii="Arial" w:hAnsi="Arial" w:cs="Arial"/>
        </w:rPr>
        <w:t xml:space="preserve">then </w:t>
      </w:r>
      <w:r w:rsidR="00355B9F">
        <w:rPr>
          <w:rFonts w:ascii="Arial" w:hAnsi="Arial" w:cs="Arial"/>
        </w:rPr>
        <w:t>be advised of the outcome/next steps of your Expression of Interest.</w:t>
      </w:r>
    </w:p>
    <w:p w14:paraId="3C9C68D4" w14:textId="576E63EE" w:rsidR="008025EE" w:rsidRDefault="008025EE">
      <w:pPr>
        <w:spacing w:after="0" w:line="240" w:lineRule="auto"/>
        <w:rPr>
          <w:rFonts w:ascii="Arial" w:hAnsi="Arial" w:cs="Arial"/>
          <w:b/>
        </w:rPr>
      </w:pPr>
    </w:p>
    <w:p w14:paraId="40FC9646" w14:textId="465260C5" w:rsidR="008025EE" w:rsidRPr="008025EE" w:rsidRDefault="008025EE">
      <w:pPr>
        <w:spacing w:after="0" w:line="240" w:lineRule="auto"/>
        <w:rPr>
          <w:rFonts w:ascii="Arial" w:hAnsi="Arial" w:cs="Arial"/>
        </w:rPr>
      </w:pPr>
      <w:r w:rsidRPr="008025EE">
        <w:rPr>
          <w:rFonts w:ascii="Arial" w:hAnsi="Arial" w:cs="Arial"/>
        </w:rPr>
        <w:t xml:space="preserve">Please contact </w:t>
      </w:r>
      <w:r w:rsidR="00544F60">
        <w:rPr>
          <w:rFonts w:ascii="Arial" w:hAnsi="Arial" w:cs="Arial"/>
        </w:rPr>
        <w:t>Stuart Hamilton</w:t>
      </w:r>
      <w:r w:rsidRPr="00802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you have any general queries </w:t>
      </w:r>
      <w:r w:rsidRPr="008025E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email:</w:t>
      </w:r>
      <w:r w:rsidRPr="008025EE">
        <w:rPr>
          <w:rFonts w:ascii="Arial" w:hAnsi="Arial" w:cs="Arial"/>
        </w:rPr>
        <w:t xml:space="preserve"> </w:t>
      </w:r>
      <w:hyperlink r:id="rId12" w:history="1">
        <w:r w:rsidR="00544F60" w:rsidRPr="00E120A2">
          <w:rPr>
            <w:rStyle w:val="Hyperlink"/>
            <w:rFonts w:ascii="Arial" w:hAnsi="Arial" w:cs="Arial"/>
          </w:rPr>
          <w:t>Stuart.G.Hamilton@dumgal.gov.uk</w:t>
        </w:r>
      </w:hyperlink>
      <w:r w:rsidR="00544F60">
        <w:rPr>
          <w:rFonts w:ascii="Arial" w:hAnsi="Arial" w:cs="Arial"/>
        </w:rPr>
        <w:t xml:space="preserve"> </w:t>
      </w:r>
      <w:r w:rsidRPr="008025EE">
        <w:rPr>
          <w:rFonts w:ascii="Arial" w:hAnsi="Arial" w:cs="Arial"/>
        </w:rPr>
        <w:t xml:space="preserve">mob: </w:t>
      </w:r>
      <w:r w:rsidR="00544F60">
        <w:rPr>
          <w:rFonts w:ascii="Arial" w:hAnsi="Arial" w:cs="Arial"/>
        </w:rPr>
        <w:t>07881 008230</w:t>
      </w:r>
    </w:p>
    <w:p w14:paraId="5A5242AB" w14:textId="77777777" w:rsidR="00245A0F" w:rsidRPr="008025EE" w:rsidRDefault="00245A0F">
      <w:pPr>
        <w:spacing w:after="0" w:line="240" w:lineRule="auto"/>
        <w:rPr>
          <w:rFonts w:ascii="Arial" w:hAnsi="Arial" w:cs="Arial"/>
        </w:rPr>
      </w:pPr>
    </w:p>
    <w:p w14:paraId="20D4850C" w14:textId="77777777" w:rsidR="00ED3846" w:rsidRPr="00C364F4" w:rsidRDefault="00ED384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ED3846" w:rsidRPr="00C364F4" w14:paraId="00A51DA4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400D88E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364F4">
              <w:rPr>
                <w:rFonts w:ascii="Arial" w:hAnsi="Arial" w:cs="Arial"/>
                <w:b/>
                <w:color w:val="FFFFFF" w:themeColor="background1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617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04E9" w:rsidRPr="00C364F4" w14:paraId="641369F3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596EC4AA" w14:textId="77777777" w:rsidR="000404E9" w:rsidRPr="00C364F4" w:rsidRDefault="000404E9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Charity Registration Number</w:t>
            </w:r>
            <w:r w:rsidR="003D057E">
              <w:rPr>
                <w:rFonts w:ascii="Arial" w:hAnsi="Arial" w:cs="Arial"/>
                <w:b/>
                <w:color w:val="FFFFFF" w:themeColor="background1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E6C" w14:textId="77777777" w:rsidR="000404E9" w:rsidRPr="00C364F4" w:rsidRDefault="000404E9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3846" w:rsidRPr="00C364F4" w14:paraId="7D250F35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57D46944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364F4">
              <w:rPr>
                <w:rFonts w:ascii="Arial" w:hAnsi="Arial" w:cs="Arial"/>
                <w:b/>
                <w:color w:val="FFFFFF" w:themeColor="background1"/>
              </w:rPr>
              <w:t>Contact Name: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551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3846" w:rsidRPr="00C364F4" w14:paraId="4B699355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1C55998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364F4"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114" w14:textId="77777777" w:rsidR="00ED3846" w:rsidRPr="00C364F4" w:rsidRDefault="00ED3846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64F4" w:rsidRPr="00C364F4" w14:paraId="4EBBAAA0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2C460044" w14:textId="77777777" w:rsidR="00C364F4" w:rsidRPr="00C364F4" w:rsidRDefault="00C364F4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Telephone Number: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091F" w14:textId="77777777" w:rsidR="00C364F4" w:rsidRPr="00C364F4" w:rsidRDefault="00C364F4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677A" w:rsidRPr="00C364F4" w14:paraId="091FDB2C" w14:textId="77777777" w:rsidTr="006C323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08D9717" w14:textId="77777777" w:rsidR="00C2677A" w:rsidRDefault="0014721F" w:rsidP="00061C6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Please attach or </w:t>
            </w:r>
            <w:r w:rsidR="000404E9">
              <w:rPr>
                <w:rFonts w:ascii="Arial" w:hAnsi="Arial" w:cs="Arial"/>
                <w:b/>
                <w:color w:val="FFFFFF" w:themeColor="background1"/>
              </w:rPr>
              <w:t xml:space="preserve">detail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hyperlink to your Constitution and </w:t>
            </w:r>
            <w:r w:rsidR="000404E9">
              <w:rPr>
                <w:rFonts w:ascii="Arial" w:hAnsi="Arial" w:cs="Arial"/>
                <w:b/>
                <w:color w:val="FFFFFF" w:themeColor="background1"/>
              </w:rPr>
              <w:t xml:space="preserve">most recent </w:t>
            </w:r>
            <w:r>
              <w:rPr>
                <w:rFonts w:ascii="Arial" w:hAnsi="Arial" w:cs="Arial"/>
                <w:b/>
                <w:color w:val="FFFFFF" w:themeColor="background1"/>
              </w:rPr>
              <w:t>Annual Accounts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477" w14:textId="77777777" w:rsidR="00C2677A" w:rsidRPr="00C364F4" w:rsidRDefault="00C2677A" w:rsidP="00061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0EBCE2" w14:textId="77777777" w:rsidR="00ED3846" w:rsidRPr="00C364F4" w:rsidRDefault="00ED384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E03E63" w:rsidRPr="00C364F4" w14:paraId="573FD583" w14:textId="77777777" w:rsidTr="006C323D">
        <w:trPr>
          <w:trHeight w:val="6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0D711A46" w14:textId="56B207BD" w:rsidR="00E03E63" w:rsidRPr="00C364F4" w:rsidRDefault="00E03E63" w:rsidP="00E03E6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364F4">
              <w:rPr>
                <w:rFonts w:ascii="Arial" w:hAnsi="Arial" w:cs="Arial"/>
                <w:b/>
                <w:color w:val="FFFFFF" w:themeColor="background1"/>
              </w:rPr>
              <w:t>Please indicate which Key Initiative</w:t>
            </w:r>
            <w:r w:rsidR="003D057E">
              <w:rPr>
                <w:rFonts w:ascii="Arial" w:hAnsi="Arial" w:cs="Arial"/>
                <w:b/>
                <w:color w:val="FFFFFF" w:themeColor="background1"/>
              </w:rPr>
              <w:t>, or part of Ke</w:t>
            </w:r>
            <w:r w:rsidR="00FA5303">
              <w:rPr>
                <w:rFonts w:ascii="Arial" w:hAnsi="Arial" w:cs="Arial"/>
                <w:b/>
                <w:color w:val="FFFFFF" w:themeColor="background1"/>
              </w:rPr>
              <w:t>y</w:t>
            </w:r>
            <w:r w:rsidR="003D057E">
              <w:rPr>
                <w:rFonts w:ascii="Arial" w:hAnsi="Arial" w:cs="Arial"/>
                <w:b/>
                <w:color w:val="FFFFFF" w:themeColor="background1"/>
              </w:rPr>
              <w:t xml:space="preserve"> Initiative that</w:t>
            </w:r>
            <w:r w:rsidRPr="00C364F4">
              <w:rPr>
                <w:rFonts w:ascii="Arial" w:hAnsi="Arial" w:cs="Arial"/>
                <w:b/>
                <w:color w:val="FFFFFF" w:themeColor="background1"/>
              </w:rPr>
              <w:t xml:space="preserve"> you are interested in delivering</w:t>
            </w:r>
            <w:r w:rsidR="002B71EB">
              <w:rPr>
                <w:rFonts w:ascii="Arial" w:hAnsi="Arial" w:cs="Arial"/>
                <w:b/>
                <w:color w:val="FFFFFF" w:themeColor="background1"/>
              </w:rPr>
              <w:t xml:space="preserve"> and budget required.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FAF" w14:textId="77777777" w:rsidR="00E03E63" w:rsidRPr="00C364F4" w:rsidRDefault="00E03E63" w:rsidP="00E03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DE6F9C" w:rsidRPr="00C364F4" w14:paraId="62115CBE" w14:textId="77777777" w:rsidTr="00DE6F9C">
        <w:trPr>
          <w:trHeight w:val="28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38BDBD3B" w14:textId="77777777" w:rsidR="00DE6F9C" w:rsidRPr="00C2677A" w:rsidRDefault="00DE6F9C" w:rsidP="00DE6F9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2677A">
              <w:rPr>
                <w:rFonts w:ascii="Arial" w:hAnsi="Arial" w:cs="Arial"/>
                <w:b/>
                <w:color w:val="FFFFFF" w:themeColor="background1"/>
              </w:rPr>
              <w:t xml:space="preserve">Experience: in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approximately </w:t>
            </w:r>
            <w:r w:rsidRPr="00C2677A">
              <w:rPr>
                <w:rFonts w:ascii="Arial" w:hAnsi="Arial" w:cs="Arial"/>
                <w:b/>
                <w:color w:val="FFFFFF" w:themeColor="background1"/>
              </w:rPr>
              <w:t xml:space="preserve">500 words, please tell us </w:t>
            </w:r>
            <w:r w:rsidRPr="00C2677A">
              <w:rPr>
                <w:rFonts w:ascii="Arial" w:hAnsi="Arial" w:cs="Arial"/>
                <w:b/>
                <w:noProof/>
              </w:rPr>
              <w:t>what experience</w:t>
            </w:r>
            <w:r>
              <w:rPr>
                <w:rFonts w:ascii="Arial" w:hAnsi="Arial" w:cs="Arial"/>
                <w:b/>
                <w:noProof/>
              </w:rPr>
              <w:t xml:space="preserve"> and expertise</w:t>
            </w:r>
            <w:r w:rsidRPr="00C2677A">
              <w:rPr>
                <w:rFonts w:ascii="Arial" w:hAnsi="Arial" w:cs="Arial"/>
                <w:b/>
                <w:noProof/>
              </w:rPr>
              <w:t xml:space="preserve"> you have in relation to the Key Initiative you are interested in delivering</w:t>
            </w:r>
          </w:p>
        </w:tc>
      </w:tr>
      <w:tr w:rsidR="00DE6F9C" w:rsidRPr="00C364F4" w14:paraId="24D562F6" w14:textId="77777777" w:rsidTr="00DE6F9C">
        <w:trPr>
          <w:trHeight w:val="2211"/>
        </w:trPr>
        <w:tc>
          <w:tcPr>
            <w:tcW w:w="10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CD5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67C23B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9305A8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4CEF07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7A8FB8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E87E2E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3D909D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E1B213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7950FA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246B00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29B337" w14:textId="77777777" w:rsidR="00DE6F9C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CD4B79" w14:textId="77777777" w:rsidR="00DE6F9C" w:rsidRPr="00C2677A" w:rsidRDefault="00DE6F9C" w:rsidP="00DE6F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A04AC09" w14:textId="77777777" w:rsidR="00DE6F9C" w:rsidRPr="00DE6F9C" w:rsidRDefault="00DE6F9C" w:rsidP="00DE6F9C">
      <w:pPr>
        <w:rPr>
          <w:rFonts w:ascii="Arial" w:hAnsi="Arial" w:cs="Arial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123"/>
        <w:gridCol w:w="1122"/>
        <w:gridCol w:w="1558"/>
      </w:tblGrid>
      <w:tr w:rsidR="005F662E" w:rsidRPr="00775EC0" w14:paraId="7EF2C882" w14:textId="77777777" w:rsidTr="00DE1F8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</w:tcPr>
          <w:p w14:paraId="6D3A094A" w14:textId="77777777" w:rsidR="005F662E" w:rsidRPr="003C39F1" w:rsidRDefault="005F662E" w:rsidP="009B41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39F1">
              <w:rPr>
                <w:rFonts w:ascii="Arial" w:hAnsi="Arial" w:cs="Arial"/>
                <w:b/>
                <w:color w:val="FFFFFF" w:themeColor="background1"/>
              </w:rPr>
              <w:lastRenderedPageBreak/>
              <w:t>Key Initiative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4920" w14:textId="77777777" w:rsidR="005F662E" w:rsidRPr="003C39F1" w:rsidRDefault="005F662E" w:rsidP="009B41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39F1">
              <w:rPr>
                <w:rFonts w:ascii="Arial" w:hAnsi="Arial" w:cs="Arial"/>
                <w:b/>
                <w:color w:val="FFFFFF" w:themeColor="background1"/>
              </w:rPr>
              <w:t>Detail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</w:tcPr>
          <w:p w14:paraId="55994A88" w14:textId="77777777" w:rsidR="005F662E" w:rsidRPr="003C39F1" w:rsidRDefault="005F662E" w:rsidP="009B4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9F1">
              <w:rPr>
                <w:rFonts w:ascii="Arial" w:hAnsi="Arial" w:cs="Arial"/>
                <w:b/>
                <w:bCs/>
                <w:color w:val="FFFFFF" w:themeColor="background1"/>
              </w:rPr>
              <w:t>Budget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</w:tcPr>
          <w:p w14:paraId="74CD318C" w14:textId="77777777" w:rsidR="005F662E" w:rsidRPr="003C39F1" w:rsidRDefault="005F662E" w:rsidP="009B4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9F1">
              <w:rPr>
                <w:rFonts w:ascii="Arial" w:hAnsi="Arial" w:cs="Arial"/>
                <w:b/>
                <w:bCs/>
                <w:color w:val="FFFFFF" w:themeColor="background1"/>
              </w:rPr>
              <w:t>Expression of Interest submission deadline</w:t>
            </w:r>
          </w:p>
        </w:tc>
      </w:tr>
      <w:tr w:rsidR="00D34F20" w:rsidRPr="00775EC0" w14:paraId="778391CB" w14:textId="77777777" w:rsidTr="00DE1F8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</w:tcPr>
          <w:p w14:paraId="7345C7FF" w14:textId="43F87C85" w:rsidR="00D34F20" w:rsidRPr="00BE3190" w:rsidRDefault="00BE3190" w:rsidP="00D34F2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Events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6C09" w14:textId="2368E336" w:rsidR="00D34F20" w:rsidRPr="00BE3190" w:rsidRDefault="00BE3190" w:rsidP="00BE31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support events and festivals including new events/festivals in the absence of annual Riding of the Marches/Common Riding with a maximum award of £1,000 per event.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B6C6A" w14:textId="4C30A59D" w:rsidR="00D34F20" w:rsidRPr="00BE3190" w:rsidRDefault="00BE3190" w:rsidP="00120D4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ADB81" w14:textId="73AB02CA" w:rsidR="00D34F20" w:rsidRPr="00BE3190" w:rsidRDefault="00C9593D" w:rsidP="00A012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January 2021</w:t>
            </w:r>
          </w:p>
        </w:tc>
      </w:tr>
      <w:tr w:rsidR="005F662E" w:rsidRPr="00775EC0" w14:paraId="4657A1FD" w14:textId="77777777" w:rsidTr="00BE3190">
        <w:trPr>
          <w:trHeight w:val="273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F497A" w:themeFill="accent4" w:themeFillShade="BF"/>
          </w:tcPr>
          <w:p w14:paraId="35E92D03" w14:textId="6DF79C25" w:rsidR="005F662E" w:rsidRPr="00BE3190" w:rsidRDefault="00BE3190" w:rsidP="009B41A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COVID-19 Renew/Restart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9764" w14:textId="584B1F27" w:rsidR="005F662E" w:rsidRPr="00BE3190" w:rsidRDefault="00BE3190" w:rsidP="00BE31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to enable organisations to adhere to Scottish Government Guidance and Restart their activity with a maximum award of £1,000 per organisation.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6CC638" w14:textId="6465367E" w:rsidR="005F662E" w:rsidRPr="00BE3190" w:rsidRDefault="00BE3190" w:rsidP="009B41A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£18,415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FD4BF4" w14:textId="17D09FA2" w:rsidR="005F662E" w:rsidRPr="00BE3190" w:rsidRDefault="00C9593D" w:rsidP="00A012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January 2021</w:t>
            </w:r>
          </w:p>
        </w:tc>
      </w:tr>
    </w:tbl>
    <w:p w14:paraId="086F7F97" w14:textId="77777777" w:rsidR="00710E39" w:rsidRDefault="00710E39">
      <w:pPr>
        <w:spacing w:after="0" w:line="240" w:lineRule="auto"/>
        <w:rPr>
          <w:rFonts w:ascii="Arial" w:hAnsi="Arial" w:cs="Arial"/>
        </w:rPr>
      </w:pPr>
    </w:p>
    <w:p w14:paraId="6B5B2441" w14:textId="601D780E" w:rsidR="00710E39" w:rsidRDefault="00710E39">
      <w:pPr>
        <w:spacing w:after="0" w:line="240" w:lineRule="auto"/>
        <w:rPr>
          <w:rFonts w:ascii="Arial" w:hAnsi="Arial" w:cs="Arial"/>
        </w:rPr>
      </w:pPr>
    </w:p>
    <w:p w14:paraId="65939F14" w14:textId="6B4AB4FB" w:rsidR="00710E39" w:rsidRDefault="00710E39">
      <w:pPr>
        <w:spacing w:after="0" w:line="240" w:lineRule="auto"/>
        <w:rPr>
          <w:rFonts w:ascii="Arial" w:hAnsi="Arial" w:cs="Arial"/>
        </w:rPr>
      </w:pPr>
    </w:p>
    <w:p w14:paraId="2C0DDE8C" w14:textId="2B1F60ED" w:rsidR="00710E39" w:rsidRDefault="00710E39">
      <w:pPr>
        <w:spacing w:after="0" w:line="240" w:lineRule="auto"/>
        <w:rPr>
          <w:rFonts w:ascii="Arial" w:hAnsi="Arial" w:cs="Arial"/>
        </w:rPr>
      </w:pPr>
    </w:p>
    <w:p w14:paraId="6DD6232F" w14:textId="4B10C007" w:rsidR="00710E39" w:rsidRDefault="00710E39">
      <w:pPr>
        <w:spacing w:after="0" w:line="240" w:lineRule="auto"/>
        <w:rPr>
          <w:rFonts w:ascii="Arial" w:hAnsi="Arial" w:cs="Arial"/>
        </w:rPr>
      </w:pPr>
    </w:p>
    <w:p w14:paraId="5CA3B36B" w14:textId="0F26F8C6" w:rsidR="00710E39" w:rsidRDefault="00710E39">
      <w:pPr>
        <w:spacing w:after="0" w:line="240" w:lineRule="auto"/>
        <w:rPr>
          <w:rFonts w:ascii="Arial" w:hAnsi="Arial" w:cs="Arial"/>
        </w:rPr>
      </w:pPr>
    </w:p>
    <w:p w14:paraId="652282CB" w14:textId="78008ECB" w:rsidR="00710E39" w:rsidRDefault="00710E39">
      <w:pPr>
        <w:spacing w:after="0" w:line="240" w:lineRule="auto"/>
        <w:rPr>
          <w:rFonts w:ascii="Arial" w:hAnsi="Arial" w:cs="Arial"/>
        </w:rPr>
      </w:pPr>
    </w:p>
    <w:p w14:paraId="4872F4E9" w14:textId="7D2A6F86" w:rsidR="00710E39" w:rsidRDefault="00710E39">
      <w:pPr>
        <w:spacing w:after="0" w:line="240" w:lineRule="auto"/>
        <w:rPr>
          <w:rFonts w:ascii="Arial" w:hAnsi="Arial" w:cs="Arial"/>
        </w:rPr>
      </w:pPr>
    </w:p>
    <w:p w14:paraId="6005628F" w14:textId="49A303F5" w:rsidR="00710E39" w:rsidRDefault="00710E39">
      <w:pPr>
        <w:spacing w:after="0" w:line="240" w:lineRule="auto"/>
        <w:rPr>
          <w:rFonts w:ascii="Arial" w:hAnsi="Arial" w:cs="Arial"/>
        </w:rPr>
      </w:pPr>
    </w:p>
    <w:p w14:paraId="0DDB9916" w14:textId="3C8C949E" w:rsidR="00710E39" w:rsidRDefault="00710E39">
      <w:pPr>
        <w:spacing w:after="0" w:line="240" w:lineRule="auto"/>
        <w:rPr>
          <w:rFonts w:ascii="Arial" w:hAnsi="Arial" w:cs="Arial"/>
        </w:rPr>
      </w:pPr>
    </w:p>
    <w:p w14:paraId="782E5101" w14:textId="23E68AE0" w:rsidR="00710E39" w:rsidRDefault="00710E39">
      <w:pPr>
        <w:spacing w:after="0" w:line="240" w:lineRule="auto"/>
        <w:rPr>
          <w:rFonts w:ascii="Arial" w:hAnsi="Arial" w:cs="Arial"/>
        </w:rPr>
      </w:pPr>
    </w:p>
    <w:p w14:paraId="5E6A826C" w14:textId="371A5B47" w:rsidR="00710E39" w:rsidRDefault="00710E39">
      <w:pPr>
        <w:spacing w:after="0" w:line="240" w:lineRule="auto"/>
        <w:rPr>
          <w:rFonts w:ascii="Arial" w:hAnsi="Arial" w:cs="Arial"/>
        </w:rPr>
      </w:pPr>
    </w:p>
    <w:p w14:paraId="092C77CE" w14:textId="09FCD87B" w:rsidR="00710E39" w:rsidRDefault="00710E39">
      <w:pPr>
        <w:spacing w:after="0" w:line="240" w:lineRule="auto"/>
        <w:rPr>
          <w:rFonts w:ascii="Arial" w:hAnsi="Arial" w:cs="Arial"/>
        </w:rPr>
      </w:pPr>
    </w:p>
    <w:p w14:paraId="44099477" w14:textId="3E917265" w:rsidR="00710E39" w:rsidRDefault="00710E39">
      <w:pPr>
        <w:spacing w:after="0" w:line="240" w:lineRule="auto"/>
        <w:rPr>
          <w:rFonts w:ascii="Arial" w:hAnsi="Arial" w:cs="Arial"/>
        </w:rPr>
      </w:pPr>
    </w:p>
    <w:p w14:paraId="25D41794" w14:textId="54993E90" w:rsidR="00710E39" w:rsidRDefault="00710E39">
      <w:pPr>
        <w:spacing w:after="0" w:line="240" w:lineRule="auto"/>
        <w:rPr>
          <w:rFonts w:ascii="Arial" w:hAnsi="Arial" w:cs="Arial"/>
        </w:rPr>
      </w:pPr>
    </w:p>
    <w:p w14:paraId="16020430" w14:textId="66677229" w:rsidR="00710E39" w:rsidRDefault="00710E39">
      <w:pPr>
        <w:spacing w:after="0" w:line="240" w:lineRule="auto"/>
        <w:rPr>
          <w:rFonts w:ascii="Arial" w:hAnsi="Arial" w:cs="Arial"/>
        </w:rPr>
      </w:pPr>
    </w:p>
    <w:p w14:paraId="637D51AF" w14:textId="44B9DE90" w:rsidR="00710E39" w:rsidRPr="00C364F4" w:rsidRDefault="00710E39">
      <w:pPr>
        <w:spacing w:after="0" w:line="240" w:lineRule="auto"/>
        <w:rPr>
          <w:rFonts w:ascii="Arial" w:hAnsi="Arial" w:cs="Arial"/>
        </w:rPr>
      </w:pPr>
    </w:p>
    <w:sectPr w:rsidR="00710E39" w:rsidRPr="00C364F4" w:rsidSect="00775E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3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685A" w14:textId="77777777" w:rsidR="00AF3A96" w:rsidRDefault="00AF3A96" w:rsidP="00C7206B">
      <w:pPr>
        <w:spacing w:after="0" w:line="240" w:lineRule="auto"/>
      </w:pPr>
      <w:r>
        <w:separator/>
      </w:r>
    </w:p>
  </w:endnote>
  <w:endnote w:type="continuationSeparator" w:id="0">
    <w:p w14:paraId="6570E42B" w14:textId="77777777" w:rsidR="00AF3A96" w:rsidRDefault="00AF3A96" w:rsidP="00C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6BFA" w14:textId="77777777" w:rsidR="00C72373" w:rsidRDefault="00C72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7A0F" w14:textId="7ACEABE7" w:rsidR="000B3651" w:rsidRDefault="000B3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5A5B0AE" wp14:editId="77AD7E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50854d058cd3e8ba65fd53e3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18D6F" w14:textId="7C03126D" w:rsidR="000B3651" w:rsidRPr="000B3651" w:rsidRDefault="000B3651" w:rsidP="000B36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0B365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5B0AE" id="_x0000_t202" coordsize="21600,21600" o:spt="202" path="m,l,21600r21600,l21600,xe">
              <v:stroke joinstyle="miter"/>
              <v:path gradientshapeok="t" o:connecttype="rect"/>
            </v:shapetype>
            <v:shape id="MSIPCM50854d058cd3e8ba65fd53e3" o:spid="_x0000_s1027" type="#_x0000_t202" alt="{&quot;HashCode&quot;:-18120197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DkGgNCwAgAATgUAAA4A&#10;AAAAAAAAAAAAAAAALgIAAGRycy9lMm9Eb2MueG1sUEsBAi0AFAAGAAgAAAAhAIOyjyv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6D818D6F" w14:textId="7C03126D" w:rsidR="000B3651" w:rsidRPr="000B3651" w:rsidRDefault="000B3651" w:rsidP="000B36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0B3651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8B372" w14:textId="77777777" w:rsidR="00C72373" w:rsidRDefault="00C7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92C43" w14:textId="77777777" w:rsidR="00AF3A96" w:rsidRDefault="00AF3A96" w:rsidP="00C7206B">
      <w:pPr>
        <w:spacing w:after="0" w:line="240" w:lineRule="auto"/>
      </w:pPr>
      <w:r>
        <w:separator/>
      </w:r>
    </w:p>
  </w:footnote>
  <w:footnote w:type="continuationSeparator" w:id="0">
    <w:p w14:paraId="633DFD7E" w14:textId="77777777" w:rsidR="00AF3A96" w:rsidRDefault="00AF3A96" w:rsidP="00C7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DFA0" w14:textId="77777777" w:rsidR="00C72373" w:rsidRDefault="00C72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8"/>
    </w:tblGrid>
    <w:tr w:rsidR="00615B85" w:rsidRPr="003A5882" w14:paraId="6A919C34" w14:textId="77777777" w:rsidTr="00795396">
      <w:tc>
        <w:tcPr>
          <w:tcW w:w="10534" w:type="dxa"/>
        </w:tcPr>
        <w:p w14:paraId="3C95F8C0" w14:textId="49B27038" w:rsidR="00615B85" w:rsidRPr="00B12B64" w:rsidRDefault="00831F54" w:rsidP="00B12B64">
          <w:pPr>
            <w:pStyle w:val="Head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noProof/>
              <w:sz w:val="28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D8DBA0" wp14:editId="2AAA91E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66700"/>
                    <wp:effectExtent l="0" t="0" r="0" b="0"/>
                    <wp:wrapNone/>
                    <wp:docPr id="1" name="MSIPCM08cf4a76b3ae783334495d70" descr="{&quot;HashCode&quot;:-1836157349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30C79" w14:textId="31F17CEF" w:rsidR="00831F54" w:rsidRPr="00C66D01" w:rsidRDefault="000B3651" w:rsidP="00C66D01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A80000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A80000"/>
                                    <w:sz w:val="20"/>
                                  </w:rPr>
                                  <w:t>OFFICIAL-SENSITIVE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D8DBA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8cf4a76b3ae783334495d70" o:spid="_x0000_s1026" type="#_x0000_t202" alt="{&quot;HashCode&quot;:-183615734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LEBfiKtAgAARwUAAA4AAAAAAAAA&#10;AAAAAAAALgIAAGRycy9lMm9Eb2MueG1sUEsBAi0AFAAGAAgAAAAhAA0ZboPcAAAABwEAAA8AAAAA&#10;AAAAAAAAAAAABwUAAGRycy9kb3ducmV2LnhtbFBLBQYAAAAABAAEAPMAAAAQBgAAAAA=&#10;" o:allowincell="f" filled="f" stroked="f" strokeweight=".5pt">
                    <v:textbox inset=",0,,0">
                      <w:txbxContent>
                        <w:p w14:paraId="05630C79" w14:textId="31F17CEF" w:rsidR="00831F54" w:rsidRPr="00C66D01" w:rsidRDefault="000B3651" w:rsidP="00C66D0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12B64" w:rsidRPr="00B12B64">
            <w:rPr>
              <w:rFonts w:ascii="Arial" w:hAnsi="Arial" w:cs="Arial"/>
              <w:b/>
              <w:noProof/>
              <w:sz w:val="28"/>
              <w:szCs w:val="24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1B973E42" wp14:editId="143C3CA0">
                <wp:simplePos x="0" y="0"/>
                <wp:positionH relativeFrom="column">
                  <wp:posOffset>4774565</wp:posOffset>
                </wp:positionH>
                <wp:positionV relativeFrom="paragraph">
                  <wp:posOffset>-17145</wp:posOffset>
                </wp:positionV>
                <wp:extent cx="1600200" cy="8001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umfries-and-galloway-counci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5B85" w:rsidRPr="00B12B64">
            <w:rPr>
              <w:rFonts w:ascii="Arial" w:hAnsi="Arial" w:cs="Arial"/>
              <w:b/>
              <w:sz w:val="28"/>
              <w:szCs w:val="24"/>
            </w:rPr>
            <w:t>AREA COMMITTEE 20</w:t>
          </w:r>
          <w:r w:rsidR="00D34F20">
            <w:rPr>
              <w:rFonts w:ascii="Arial" w:hAnsi="Arial" w:cs="Arial"/>
              <w:b/>
              <w:sz w:val="28"/>
              <w:szCs w:val="24"/>
            </w:rPr>
            <w:t>20/21</w:t>
          </w:r>
        </w:p>
        <w:p w14:paraId="6074A6CE" w14:textId="77777777" w:rsidR="0015170C" w:rsidRDefault="00B12B64" w:rsidP="00B12B64">
          <w:pPr>
            <w:pStyle w:val="Head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Discretionary </w:t>
          </w:r>
          <w:r w:rsidR="000C12AD">
            <w:rPr>
              <w:rFonts w:ascii="Arial" w:hAnsi="Arial" w:cs="Arial"/>
              <w:b/>
              <w:sz w:val="28"/>
              <w:szCs w:val="24"/>
            </w:rPr>
            <w:t xml:space="preserve">Budget </w:t>
          </w:r>
        </w:p>
        <w:p w14:paraId="76300A7E" w14:textId="77777777" w:rsidR="00B12B64" w:rsidRPr="00B12B64" w:rsidRDefault="00B12B64" w:rsidP="00B12B64">
          <w:pPr>
            <w:pStyle w:val="Header"/>
            <w:rPr>
              <w:rFonts w:ascii="Arial" w:hAnsi="Arial" w:cs="Arial"/>
              <w:b/>
              <w:sz w:val="28"/>
              <w:szCs w:val="24"/>
            </w:rPr>
          </w:pPr>
        </w:p>
        <w:p w14:paraId="2C0F85ED" w14:textId="77777777" w:rsidR="0015170C" w:rsidRPr="003A5882" w:rsidRDefault="000C12AD" w:rsidP="00B12B6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EXPRESSION OF INTEREST</w:t>
          </w:r>
        </w:p>
      </w:tc>
    </w:tr>
  </w:tbl>
  <w:p w14:paraId="6F225F30" w14:textId="77777777" w:rsidR="00087C29" w:rsidRDefault="00087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DFE7" w14:textId="77777777" w:rsidR="00C72373" w:rsidRDefault="00C72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756"/>
    <w:multiLevelType w:val="hybridMultilevel"/>
    <w:tmpl w:val="D0A8444A"/>
    <w:lvl w:ilvl="0" w:tplc="DA7EB29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80F"/>
    <w:multiLevelType w:val="multilevel"/>
    <w:tmpl w:val="F6D259B4"/>
    <w:lvl w:ilvl="0">
      <w:start w:val="3"/>
      <w:numFmt w:val="decimal"/>
      <w:lvlText w:val="%1"/>
      <w:lvlJc w:val="left"/>
      <w:pPr>
        <w:ind w:left="0" w:hanging="713"/>
      </w:pPr>
    </w:lvl>
    <w:lvl w:ilvl="1">
      <w:start w:val="1"/>
      <w:numFmt w:val="decimal"/>
      <w:lvlText w:val="%1.%2"/>
      <w:lvlJc w:val="left"/>
      <w:pPr>
        <w:ind w:left="0" w:hanging="713"/>
      </w:pPr>
      <w:rPr>
        <w:rFonts w:ascii="Arial" w:eastAsia="Arial" w:hAnsi="Arial" w:cs="Times New Roman" w:hint="default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0" w:hanging="719"/>
      </w:pPr>
      <w:rPr>
        <w:rFonts w:ascii="Arial" w:eastAsia="Arial" w:hAnsi="Arial" w:cs="Times New Roman" w:hint="default"/>
        <w:w w:val="111"/>
        <w:sz w:val="23"/>
        <w:szCs w:val="23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19103EDD"/>
    <w:multiLevelType w:val="hybridMultilevel"/>
    <w:tmpl w:val="D8B4F752"/>
    <w:lvl w:ilvl="0" w:tplc="B37C1982">
      <w:start w:val="1"/>
      <w:numFmt w:val="decimal"/>
      <w:lvlText w:val="%1."/>
      <w:lvlJc w:val="left"/>
      <w:pPr>
        <w:ind w:left="0" w:hanging="258"/>
      </w:pPr>
      <w:rPr>
        <w:rFonts w:ascii="Arial" w:eastAsia="Arial" w:hAnsi="Arial" w:cs="Times New Roman" w:hint="default"/>
        <w:w w:val="104"/>
        <w:sz w:val="22"/>
        <w:szCs w:val="22"/>
      </w:rPr>
    </w:lvl>
    <w:lvl w:ilvl="1" w:tplc="DCE4A264">
      <w:start w:val="1"/>
      <w:numFmt w:val="bullet"/>
      <w:lvlText w:val="•"/>
      <w:lvlJc w:val="left"/>
      <w:pPr>
        <w:ind w:left="0" w:firstLine="0"/>
      </w:pPr>
    </w:lvl>
    <w:lvl w:ilvl="2" w:tplc="50C611B6">
      <w:start w:val="1"/>
      <w:numFmt w:val="bullet"/>
      <w:lvlText w:val="•"/>
      <w:lvlJc w:val="left"/>
      <w:pPr>
        <w:ind w:left="0" w:firstLine="0"/>
      </w:pPr>
    </w:lvl>
    <w:lvl w:ilvl="3" w:tplc="C7603C14">
      <w:start w:val="1"/>
      <w:numFmt w:val="bullet"/>
      <w:lvlText w:val="•"/>
      <w:lvlJc w:val="left"/>
      <w:pPr>
        <w:ind w:left="0" w:firstLine="0"/>
      </w:pPr>
    </w:lvl>
    <w:lvl w:ilvl="4" w:tplc="2AB831F2">
      <w:start w:val="1"/>
      <w:numFmt w:val="bullet"/>
      <w:lvlText w:val="•"/>
      <w:lvlJc w:val="left"/>
      <w:pPr>
        <w:ind w:left="0" w:firstLine="0"/>
      </w:pPr>
    </w:lvl>
    <w:lvl w:ilvl="5" w:tplc="96F83FAC">
      <w:start w:val="1"/>
      <w:numFmt w:val="bullet"/>
      <w:lvlText w:val="•"/>
      <w:lvlJc w:val="left"/>
      <w:pPr>
        <w:ind w:left="0" w:firstLine="0"/>
      </w:pPr>
    </w:lvl>
    <w:lvl w:ilvl="6" w:tplc="F934CF96">
      <w:start w:val="1"/>
      <w:numFmt w:val="bullet"/>
      <w:lvlText w:val="•"/>
      <w:lvlJc w:val="left"/>
      <w:pPr>
        <w:ind w:left="0" w:firstLine="0"/>
      </w:pPr>
    </w:lvl>
    <w:lvl w:ilvl="7" w:tplc="5B2AF6AC">
      <w:start w:val="1"/>
      <w:numFmt w:val="bullet"/>
      <w:lvlText w:val="•"/>
      <w:lvlJc w:val="left"/>
      <w:pPr>
        <w:ind w:left="0" w:firstLine="0"/>
      </w:pPr>
    </w:lvl>
    <w:lvl w:ilvl="8" w:tplc="B6DED45E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B234B3D"/>
    <w:multiLevelType w:val="hybridMultilevel"/>
    <w:tmpl w:val="74FA1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15E3"/>
    <w:multiLevelType w:val="hybridMultilevel"/>
    <w:tmpl w:val="39E0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5BB9"/>
    <w:multiLevelType w:val="multilevel"/>
    <w:tmpl w:val="1F0462E8"/>
    <w:lvl w:ilvl="0">
      <w:start w:val="3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Arial" w:eastAsia="Arial" w:hAnsi="Arial" w:hint="default"/>
        <w:w w:val="104"/>
        <w:sz w:val="23"/>
        <w:szCs w:val="23"/>
      </w:rPr>
    </w:lvl>
    <w:lvl w:ilvl="2">
      <w:start w:val="1"/>
      <w:numFmt w:val="lowerLetter"/>
      <w:lvlText w:val="%3)"/>
      <w:lvlJc w:val="left"/>
      <w:pPr>
        <w:ind w:hanging="267"/>
      </w:pPr>
      <w:rPr>
        <w:rFonts w:ascii="Arial" w:eastAsia="Arial" w:hAnsi="Arial" w:hint="default"/>
        <w:w w:val="98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A291DA3"/>
    <w:multiLevelType w:val="hybridMultilevel"/>
    <w:tmpl w:val="3A4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5FB4"/>
    <w:multiLevelType w:val="multilevel"/>
    <w:tmpl w:val="C204AD30"/>
    <w:lvl w:ilvl="0">
      <w:start w:val="1"/>
      <w:numFmt w:val="decimal"/>
      <w:lvlText w:val="%1"/>
      <w:lvlJc w:val="left"/>
      <w:pPr>
        <w:ind w:left="0" w:hanging="688"/>
      </w:pPr>
    </w:lvl>
    <w:lvl w:ilvl="1">
      <w:start w:val="1"/>
      <w:numFmt w:val="decimal"/>
      <w:lvlText w:val="%1.%2"/>
      <w:lvlJc w:val="left"/>
      <w:pPr>
        <w:ind w:left="0" w:hanging="688"/>
      </w:pPr>
      <w:rPr>
        <w:rFonts w:ascii="Arial" w:eastAsia="Arial" w:hAnsi="Arial" w:cs="Times New Roman" w:hint="default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0" w:hanging="246"/>
      </w:pPr>
      <w:rPr>
        <w:rFonts w:asciiTheme="minorHAnsi" w:eastAsia="Arial" w:hAnsiTheme="minorHAnsi" w:cs="Times New Roman" w:hint="default"/>
        <w:b w:val="0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5310642F"/>
    <w:multiLevelType w:val="hybridMultilevel"/>
    <w:tmpl w:val="96DAD062"/>
    <w:lvl w:ilvl="0" w:tplc="E0DCE82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56E6"/>
    <w:multiLevelType w:val="hybridMultilevel"/>
    <w:tmpl w:val="EFC03628"/>
    <w:lvl w:ilvl="0" w:tplc="0ADE4408">
      <w:start w:val="1"/>
      <w:numFmt w:val="decimal"/>
      <w:lvlText w:val="%1."/>
      <w:lvlJc w:val="left"/>
      <w:pPr>
        <w:ind w:hanging="253"/>
      </w:pPr>
      <w:rPr>
        <w:rFonts w:ascii="Arial" w:eastAsia="Arial" w:hAnsi="Arial" w:hint="default"/>
        <w:w w:val="97"/>
        <w:sz w:val="23"/>
        <w:szCs w:val="23"/>
      </w:rPr>
    </w:lvl>
    <w:lvl w:ilvl="1" w:tplc="44828F1E">
      <w:start w:val="2"/>
      <w:numFmt w:val="decimal"/>
      <w:lvlText w:val="%2."/>
      <w:lvlJc w:val="left"/>
      <w:pPr>
        <w:ind w:hanging="260"/>
      </w:pPr>
      <w:rPr>
        <w:rFonts w:ascii="Arial" w:eastAsia="Arial" w:hAnsi="Arial" w:hint="default"/>
        <w:w w:val="95"/>
        <w:sz w:val="24"/>
        <w:szCs w:val="24"/>
      </w:rPr>
    </w:lvl>
    <w:lvl w:ilvl="2" w:tplc="0AFE2E56">
      <w:start w:val="1"/>
      <w:numFmt w:val="bullet"/>
      <w:lvlText w:val="•"/>
      <w:lvlJc w:val="left"/>
      <w:rPr>
        <w:rFonts w:hint="default"/>
      </w:rPr>
    </w:lvl>
    <w:lvl w:ilvl="3" w:tplc="18689B5E">
      <w:start w:val="1"/>
      <w:numFmt w:val="bullet"/>
      <w:lvlText w:val="•"/>
      <w:lvlJc w:val="left"/>
      <w:rPr>
        <w:rFonts w:hint="default"/>
      </w:rPr>
    </w:lvl>
    <w:lvl w:ilvl="4" w:tplc="0100AE7C">
      <w:start w:val="1"/>
      <w:numFmt w:val="bullet"/>
      <w:lvlText w:val="•"/>
      <w:lvlJc w:val="left"/>
      <w:rPr>
        <w:rFonts w:hint="default"/>
      </w:rPr>
    </w:lvl>
    <w:lvl w:ilvl="5" w:tplc="5820534E">
      <w:start w:val="1"/>
      <w:numFmt w:val="bullet"/>
      <w:lvlText w:val="•"/>
      <w:lvlJc w:val="left"/>
      <w:rPr>
        <w:rFonts w:hint="default"/>
      </w:rPr>
    </w:lvl>
    <w:lvl w:ilvl="6" w:tplc="2B1ADBC6">
      <w:start w:val="1"/>
      <w:numFmt w:val="bullet"/>
      <w:lvlText w:val="•"/>
      <w:lvlJc w:val="left"/>
      <w:rPr>
        <w:rFonts w:hint="default"/>
      </w:rPr>
    </w:lvl>
    <w:lvl w:ilvl="7" w:tplc="EE8AD760">
      <w:start w:val="1"/>
      <w:numFmt w:val="bullet"/>
      <w:lvlText w:val="•"/>
      <w:lvlJc w:val="left"/>
      <w:rPr>
        <w:rFonts w:hint="default"/>
      </w:rPr>
    </w:lvl>
    <w:lvl w:ilvl="8" w:tplc="3EACBC2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7371FB0"/>
    <w:multiLevelType w:val="hybridMultilevel"/>
    <w:tmpl w:val="BE507460"/>
    <w:lvl w:ilvl="0" w:tplc="08090001">
      <w:start w:val="1"/>
      <w:numFmt w:val="bullet"/>
      <w:lvlText w:val=""/>
      <w:lvlJc w:val="left"/>
      <w:pPr>
        <w:ind w:hanging="346"/>
      </w:pPr>
      <w:rPr>
        <w:rFonts w:ascii="Symbol" w:hAnsi="Symbol" w:hint="default"/>
        <w:w w:val="99"/>
        <w:sz w:val="23"/>
        <w:szCs w:val="23"/>
      </w:rPr>
    </w:lvl>
    <w:lvl w:ilvl="1" w:tplc="FC5623D8">
      <w:start w:val="1"/>
      <w:numFmt w:val="bullet"/>
      <w:lvlText w:val="•"/>
      <w:lvlJc w:val="left"/>
      <w:rPr>
        <w:rFonts w:hint="default"/>
      </w:rPr>
    </w:lvl>
    <w:lvl w:ilvl="2" w:tplc="9AF88C90">
      <w:start w:val="1"/>
      <w:numFmt w:val="bullet"/>
      <w:lvlText w:val="•"/>
      <w:lvlJc w:val="left"/>
      <w:rPr>
        <w:rFonts w:hint="default"/>
      </w:rPr>
    </w:lvl>
    <w:lvl w:ilvl="3" w:tplc="E0AA975E">
      <w:start w:val="1"/>
      <w:numFmt w:val="bullet"/>
      <w:lvlText w:val="•"/>
      <w:lvlJc w:val="left"/>
      <w:rPr>
        <w:rFonts w:hint="default"/>
      </w:rPr>
    </w:lvl>
    <w:lvl w:ilvl="4" w:tplc="774CFEC6">
      <w:start w:val="1"/>
      <w:numFmt w:val="bullet"/>
      <w:lvlText w:val="•"/>
      <w:lvlJc w:val="left"/>
      <w:rPr>
        <w:rFonts w:hint="default"/>
      </w:rPr>
    </w:lvl>
    <w:lvl w:ilvl="5" w:tplc="9104E572">
      <w:start w:val="1"/>
      <w:numFmt w:val="bullet"/>
      <w:lvlText w:val="•"/>
      <w:lvlJc w:val="left"/>
      <w:rPr>
        <w:rFonts w:hint="default"/>
      </w:rPr>
    </w:lvl>
    <w:lvl w:ilvl="6" w:tplc="E26CFAA2">
      <w:start w:val="1"/>
      <w:numFmt w:val="bullet"/>
      <w:lvlText w:val="•"/>
      <w:lvlJc w:val="left"/>
      <w:rPr>
        <w:rFonts w:hint="default"/>
      </w:rPr>
    </w:lvl>
    <w:lvl w:ilvl="7" w:tplc="A1E69162">
      <w:start w:val="1"/>
      <w:numFmt w:val="bullet"/>
      <w:lvlText w:val="•"/>
      <w:lvlJc w:val="left"/>
      <w:rPr>
        <w:rFonts w:hint="default"/>
      </w:rPr>
    </w:lvl>
    <w:lvl w:ilvl="8" w:tplc="EBAE2E7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F017507"/>
    <w:multiLevelType w:val="hybridMultilevel"/>
    <w:tmpl w:val="DBCA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D6298"/>
    <w:multiLevelType w:val="hybridMultilevel"/>
    <w:tmpl w:val="6E78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85AE5"/>
    <w:multiLevelType w:val="hybridMultilevel"/>
    <w:tmpl w:val="D1F0969A"/>
    <w:lvl w:ilvl="0" w:tplc="F4506A3A">
      <w:start w:val="2"/>
      <w:numFmt w:val="decimal"/>
      <w:lvlText w:val="%1"/>
      <w:lvlJc w:val="left"/>
      <w:pPr>
        <w:ind w:left="502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5C3872"/>
    <w:multiLevelType w:val="hybridMultilevel"/>
    <w:tmpl w:val="C3F2C36C"/>
    <w:lvl w:ilvl="0" w:tplc="88C0D0AA">
      <w:start w:val="2"/>
      <w:numFmt w:val="decimal"/>
      <w:lvlText w:val="%1."/>
      <w:lvlJc w:val="left"/>
      <w:pPr>
        <w:ind w:left="0" w:hanging="273"/>
      </w:pPr>
      <w:rPr>
        <w:rFonts w:asciiTheme="minorHAnsi" w:eastAsia="Arial" w:hAnsiTheme="minorHAnsi" w:cs="Times New Roman" w:hint="default"/>
        <w:w w:val="106"/>
        <w:sz w:val="22"/>
        <w:szCs w:val="22"/>
      </w:rPr>
    </w:lvl>
    <w:lvl w:ilvl="1" w:tplc="C01EECEE">
      <w:start w:val="1"/>
      <w:numFmt w:val="bullet"/>
      <w:lvlText w:val="•"/>
      <w:lvlJc w:val="left"/>
      <w:pPr>
        <w:ind w:left="0" w:firstLine="0"/>
      </w:pPr>
    </w:lvl>
    <w:lvl w:ilvl="2" w:tplc="EEE09452">
      <w:start w:val="1"/>
      <w:numFmt w:val="bullet"/>
      <w:lvlText w:val="•"/>
      <w:lvlJc w:val="left"/>
      <w:pPr>
        <w:ind w:left="0" w:firstLine="0"/>
      </w:pPr>
    </w:lvl>
    <w:lvl w:ilvl="3" w:tplc="8304A252">
      <w:start w:val="1"/>
      <w:numFmt w:val="bullet"/>
      <w:lvlText w:val="•"/>
      <w:lvlJc w:val="left"/>
      <w:pPr>
        <w:ind w:left="0" w:firstLine="0"/>
      </w:pPr>
    </w:lvl>
    <w:lvl w:ilvl="4" w:tplc="CB226004">
      <w:start w:val="1"/>
      <w:numFmt w:val="bullet"/>
      <w:lvlText w:val="•"/>
      <w:lvlJc w:val="left"/>
      <w:pPr>
        <w:ind w:left="0" w:firstLine="0"/>
      </w:pPr>
    </w:lvl>
    <w:lvl w:ilvl="5" w:tplc="D256BA8E">
      <w:start w:val="1"/>
      <w:numFmt w:val="bullet"/>
      <w:lvlText w:val="•"/>
      <w:lvlJc w:val="left"/>
      <w:pPr>
        <w:ind w:left="0" w:firstLine="0"/>
      </w:pPr>
    </w:lvl>
    <w:lvl w:ilvl="6" w:tplc="711A4FBA">
      <w:start w:val="1"/>
      <w:numFmt w:val="bullet"/>
      <w:lvlText w:val="•"/>
      <w:lvlJc w:val="left"/>
      <w:pPr>
        <w:ind w:left="0" w:firstLine="0"/>
      </w:pPr>
    </w:lvl>
    <w:lvl w:ilvl="7" w:tplc="05BA0CDE">
      <w:start w:val="1"/>
      <w:numFmt w:val="bullet"/>
      <w:lvlText w:val="•"/>
      <w:lvlJc w:val="left"/>
      <w:pPr>
        <w:ind w:left="0" w:firstLine="0"/>
      </w:pPr>
    </w:lvl>
    <w:lvl w:ilvl="8" w:tplc="F19C9644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60"/>
    <w:rsid w:val="00016064"/>
    <w:rsid w:val="00031212"/>
    <w:rsid w:val="000404E9"/>
    <w:rsid w:val="0004076F"/>
    <w:rsid w:val="00043717"/>
    <w:rsid w:val="00047504"/>
    <w:rsid w:val="00051298"/>
    <w:rsid w:val="00052EB0"/>
    <w:rsid w:val="00056848"/>
    <w:rsid w:val="00061296"/>
    <w:rsid w:val="00066BCD"/>
    <w:rsid w:val="00073B47"/>
    <w:rsid w:val="00074209"/>
    <w:rsid w:val="000747EF"/>
    <w:rsid w:val="00077D7D"/>
    <w:rsid w:val="000816BB"/>
    <w:rsid w:val="0008374B"/>
    <w:rsid w:val="0008780B"/>
    <w:rsid w:val="00087C29"/>
    <w:rsid w:val="00091801"/>
    <w:rsid w:val="00095574"/>
    <w:rsid w:val="000957CB"/>
    <w:rsid w:val="000B3651"/>
    <w:rsid w:val="000C12AD"/>
    <w:rsid w:val="000C37F0"/>
    <w:rsid w:val="000C3D60"/>
    <w:rsid w:val="000C4B56"/>
    <w:rsid w:val="000D6DF6"/>
    <w:rsid w:val="000E5690"/>
    <w:rsid w:val="000E6B09"/>
    <w:rsid w:val="000F0154"/>
    <w:rsid w:val="000F2843"/>
    <w:rsid w:val="000F3F3B"/>
    <w:rsid w:val="000F6087"/>
    <w:rsid w:val="000F652C"/>
    <w:rsid w:val="000F7114"/>
    <w:rsid w:val="00100EC9"/>
    <w:rsid w:val="00106AEA"/>
    <w:rsid w:val="00113444"/>
    <w:rsid w:val="00120D43"/>
    <w:rsid w:val="00133733"/>
    <w:rsid w:val="00136485"/>
    <w:rsid w:val="00141AF5"/>
    <w:rsid w:val="00141FE3"/>
    <w:rsid w:val="00146507"/>
    <w:rsid w:val="0014721F"/>
    <w:rsid w:val="0015170C"/>
    <w:rsid w:val="00162EA0"/>
    <w:rsid w:val="00164B96"/>
    <w:rsid w:val="001652B0"/>
    <w:rsid w:val="00165664"/>
    <w:rsid w:val="0016781C"/>
    <w:rsid w:val="001742C5"/>
    <w:rsid w:val="0017743B"/>
    <w:rsid w:val="00180689"/>
    <w:rsid w:val="0018174A"/>
    <w:rsid w:val="001D1571"/>
    <w:rsid w:val="001F1A39"/>
    <w:rsid w:val="00216F6A"/>
    <w:rsid w:val="0021714C"/>
    <w:rsid w:val="0021751D"/>
    <w:rsid w:val="002216F6"/>
    <w:rsid w:val="0022517F"/>
    <w:rsid w:val="00225B57"/>
    <w:rsid w:val="00237162"/>
    <w:rsid w:val="00245A0F"/>
    <w:rsid w:val="002471BF"/>
    <w:rsid w:val="00251C30"/>
    <w:rsid w:val="0025583C"/>
    <w:rsid w:val="002623C1"/>
    <w:rsid w:val="00263AAD"/>
    <w:rsid w:val="00271168"/>
    <w:rsid w:val="00276521"/>
    <w:rsid w:val="00282CE2"/>
    <w:rsid w:val="002926C5"/>
    <w:rsid w:val="002978B9"/>
    <w:rsid w:val="002A0134"/>
    <w:rsid w:val="002A3440"/>
    <w:rsid w:val="002B71EB"/>
    <w:rsid w:val="002C0BDA"/>
    <w:rsid w:val="002D0490"/>
    <w:rsid w:val="002D2CBD"/>
    <w:rsid w:val="002D642E"/>
    <w:rsid w:val="002D782B"/>
    <w:rsid w:val="002E17D9"/>
    <w:rsid w:val="002E2588"/>
    <w:rsid w:val="002E2891"/>
    <w:rsid w:val="002F247D"/>
    <w:rsid w:val="002F698F"/>
    <w:rsid w:val="002F72C2"/>
    <w:rsid w:val="00301E12"/>
    <w:rsid w:val="00305C72"/>
    <w:rsid w:val="00316910"/>
    <w:rsid w:val="00316E9C"/>
    <w:rsid w:val="0032257B"/>
    <w:rsid w:val="00322E44"/>
    <w:rsid w:val="003268BD"/>
    <w:rsid w:val="003325C2"/>
    <w:rsid w:val="0033263F"/>
    <w:rsid w:val="00332AD4"/>
    <w:rsid w:val="003424E0"/>
    <w:rsid w:val="003447EB"/>
    <w:rsid w:val="00352FA8"/>
    <w:rsid w:val="0035362C"/>
    <w:rsid w:val="00355B9F"/>
    <w:rsid w:val="00377D07"/>
    <w:rsid w:val="00383CD7"/>
    <w:rsid w:val="003868AC"/>
    <w:rsid w:val="00391938"/>
    <w:rsid w:val="00396443"/>
    <w:rsid w:val="0039648F"/>
    <w:rsid w:val="003A5334"/>
    <w:rsid w:val="003A5882"/>
    <w:rsid w:val="003B00E7"/>
    <w:rsid w:val="003B2D23"/>
    <w:rsid w:val="003B3872"/>
    <w:rsid w:val="003C0337"/>
    <w:rsid w:val="003C0F83"/>
    <w:rsid w:val="003C39F1"/>
    <w:rsid w:val="003C4204"/>
    <w:rsid w:val="003C5EF8"/>
    <w:rsid w:val="003D057E"/>
    <w:rsid w:val="003D3839"/>
    <w:rsid w:val="003D42C2"/>
    <w:rsid w:val="003D5203"/>
    <w:rsid w:val="003D6F64"/>
    <w:rsid w:val="003D7A25"/>
    <w:rsid w:val="003E13BC"/>
    <w:rsid w:val="003E14BE"/>
    <w:rsid w:val="003E51D2"/>
    <w:rsid w:val="003E7176"/>
    <w:rsid w:val="003F47CC"/>
    <w:rsid w:val="0040214A"/>
    <w:rsid w:val="004030D4"/>
    <w:rsid w:val="00405327"/>
    <w:rsid w:val="0042745F"/>
    <w:rsid w:val="004326D2"/>
    <w:rsid w:val="00432ED2"/>
    <w:rsid w:val="00436FD2"/>
    <w:rsid w:val="0045445E"/>
    <w:rsid w:val="00461E18"/>
    <w:rsid w:val="004669B4"/>
    <w:rsid w:val="0047321C"/>
    <w:rsid w:val="0049068F"/>
    <w:rsid w:val="00496256"/>
    <w:rsid w:val="004A00DC"/>
    <w:rsid w:val="004A58AB"/>
    <w:rsid w:val="004B573B"/>
    <w:rsid w:val="004B5DBD"/>
    <w:rsid w:val="004C135A"/>
    <w:rsid w:val="004E3BB4"/>
    <w:rsid w:val="004F7B78"/>
    <w:rsid w:val="0052543A"/>
    <w:rsid w:val="005336CD"/>
    <w:rsid w:val="00544F60"/>
    <w:rsid w:val="00554848"/>
    <w:rsid w:val="005557C7"/>
    <w:rsid w:val="00571728"/>
    <w:rsid w:val="00571F62"/>
    <w:rsid w:val="00572190"/>
    <w:rsid w:val="005A1BF1"/>
    <w:rsid w:val="005A5783"/>
    <w:rsid w:val="005A67E3"/>
    <w:rsid w:val="005A702D"/>
    <w:rsid w:val="005A7B82"/>
    <w:rsid w:val="005B3C8B"/>
    <w:rsid w:val="005B4E3A"/>
    <w:rsid w:val="005C44BA"/>
    <w:rsid w:val="005C569D"/>
    <w:rsid w:val="005E59CD"/>
    <w:rsid w:val="005E6767"/>
    <w:rsid w:val="005F145E"/>
    <w:rsid w:val="005F4600"/>
    <w:rsid w:val="005F662E"/>
    <w:rsid w:val="006069DD"/>
    <w:rsid w:val="00615B85"/>
    <w:rsid w:val="00615CBD"/>
    <w:rsid w:val="006206B0"/>
    <w:rsid w:val="0062131B"/>
    <w:rsid w:val="00626018"/>
    <w:rsid w:val="006328E4"/>
    <w:rsid w:val="00644465"/>
    <w:rsid w:val="00645DD8"/>
    <w:rsid w:val="00661F4E"/>
    <w:rsid w:val="00665055"/>
    <w:rsid w:val="00666F8E"/>
    <w:rsid w:val="0067635E"/>
    <w:rsid w:val="00681257"/>
    <w:rsid w:val="006A7A35"/>
    <w:rsid w:val="006B1155"/>
    <w:rsid w:val="006B1A26"/>
    <w:rsid w:val="006B1D4D"/>
    <w:rsid w:val="006C00B0"/>
    <w:rsid w:val="006C323D"/>
    <w:rsid w:val="006D4442"/>
    <w:rsid w:val="006F57B6"/>
    <w:rsid w:val="006F6BB7"/>
    <w:rsid w:val="00710E39"/>
    <w:rsid w:val="00726B8F"/>
    <w:rsid w:val="00732E3F"/>
    <w:rsid w:val="007373A7"/>
    <w:rsid w:val="007458E9"/>
    <w:rsid w:val="007538B8"/>
    <w:rsid w:val="00754102"/>
    <w:rsid w:val="00763D92"/>
    <w:rsid w:val="0076738F"/>
    <w:rsid w:val="0077017B"/>
    <w:rsid w:val="00772DAE"/>
    <w:rsid w:val="00775EC0"/>
    <w:rsid w:val="007770D5"/>
    <w:rsid w:val="00783938"/>
    <w:rsid w:val="00783D2E"/>
    <w:rsid w:val="00786366"/>
    <w:rsid w:val="00791690"/>
    <w:rsid w:val="00794343"/>
    <w:rsid w:val="007966B8"/>
    <w:rsid w:val="007A1091"/>
    <w:rsid w:val="007A14C0"/>
    <w:rsid w:val="007A20D1"/>
    <w:rsid w:val="007A5630"/>
    <w:rsid w:val="007B00BD"/>
    <w:rsid w:val="007B54EA"/>
    <w:rsid w:val="007D7119"/>
    <w:rsid w:val="007F4E1E"/>
    <w:rsid w:val="008025EE"/>
    <w:rsid w:val="00806025"/>
    <w:rsid w:val="008143BF"/>
    <w:rsid w:val="0082377F"/>
    <w:rsid w:val="00831F54"/>
    <w:rsid w:val="008338D3"/>
    <w:rsid w:val="0084183A"/>
    <w:rsid w:val="00883421"/>
    <w:rsid w:val="00884801"/>
    <w:rsid w:val="00886EDB"/>
    <w:rsid w:val="008A223B"/>
    <w:rsid w:val="008B3D0F"/>
    <w:rsid w:val="008B5E0A"/>
    <w:rsid w:val="008C1E48"/>
    <w:rsid w:val="008C3115"/>
    <w:rsid w:val="008C5A69"/>
    <w:rsid w:val="008D3505"/>
    <w:rsid w:val="008E3B86"/>
    <w:rsid w:val="008E42E8"/>
    <w:rsid w:val="008F53F5"/>
    <w:rsid w:val="008F5FDB"/>
    <w:rsid w:val="008F7F23"/>
    <w:rsid w:val="00900A93"/>
    <w:rsid w:val="00900D85"/>
    <w:rsid w:val="009010D4"/>
    <w:rsid w:val="00902D48"/>
    <w:rsid w:val="0090593E"/>
    <w:rsid w:val="0091678B"/>
    <w:rsid w:val="00917A0B"/>
    <w:rsid w:val="00920EC9"/>
    <w:rsid w:val="009237C9"/>
    <w:rsid w:val="00924959"/>
    <w:rsid w:val="00926841"/>
    <w:rsid w:val="00927906"/>
    <w:rsid w:val="00930B8D"/>
    <w:rsid w:val="009332EF"/>
    <w:rsid w:val="009422BC"/>
    <w:rsid w:val="0095523E"/>
    <w:rsid w:val="00965EA6"/>
    <w:rsid w:val="00967B4A"/>
    <w:rsid w:val="009870A7"/>
    <w:rsid w:val="009A13D9"/>
    <w:rsid w:val="009A2341"/>
    <w:rsid w:val="009A3004"/>
    <w:rsid w:val="009A3370"/>
    <w:rsid w:val="009B2334"/>
    <w:rsid w:val="009B380A"/>
    <w:rsid w:val="009C244C"/>
    <w:rsid w:val="009C37F0"/>
    <w:rsid w:val="009C4F8A"/>
    <w:rsid w:val="009D144E"/>
    <w:rsid w:val="009D283A"/>
    <w:rsid w:val="009F02DC"/>
    <w:rsid w:val="009F1734"/>
    <w:rsid w:val="009F30FA"/>
    <w:rsid w:val="00A012D1"/>
    <w:rsid w:val="00A0224B"/>
    <w:rsid w:val="00A05968"/>
    <w:rsid w:val="00A10B93"/>
    <w:rsid w:val="00A11E71"/>
    <w:rsid w:val="00A149D4"/>
    <w:rsid w:val="00A15EB9"/>
    <w:rsid w:val="00A17443"/>
    <w:rsid w:val="00A20922"/>
    <w:rsid w:val="00A30E9A"/>
    <w:rsid w:val="00A36B57"/>
    <w:rsid w:val="00A42146"/>
    <w:rsid w:val="00A47E79"/>
    <w:rsid w:val="00A50E8A"/>
    <w:rsid w:val="00A53D6D"/>
    <w:rsid w:val="00A603AB"/>
    <w:rsid w:val="00A6146A"/>
    <w:rsid w:val="00A6254B"/>
    <w:rsid w:val="00A64BF9"/>
    <w:rsid w:val="00A66619"/>
    <w:rsid w:val="00A72BD6"/>
    <w:rsid w:val="00A75419"/>
    <w:rsid w:val="00A77DA3"/>
    <w:rsid w:val="00A8471F"/>
    <w:rsid w:val="00A87B10"/>
    <w:rsid w:val="00A92865"/>
    <w:rsid w:val="00A94F87"/>
    <w:rsid w:val="00AA1AAB"/>
    <w:rsid w:val="00AA533A"/>
    <w:rsid w:val="00AA7867"/>
    <w:rsid w:val="00AB0E9C"/>
    <w:rsid w:val="00AC6A2F"/>
    <w:rsid w:val="00AD68F5"/>
    <w:rsid w:val="00AE07CF"/>
    <w:rsid w:val="00AE25C7"/>
    <w:rsid w:val="00AF368B"/>
    <w:rsid w:val="00AF389B"/>
    <w:rsid w:val="00AF3A96"/>
    <w:rsid w:val="00AF4D61"/>
    <w:rsid w:val="00B00A45"/>
    <w:rsid w:val="00B12815"/>
    <w:rsid w:val="00B12B64"/>
    <w:rsid w:val="00B1642B"/>
    <w:rsid w:val="00B212ED"/>
    <w:rsid w:val="00B2330A"/>
    <w:rsid w:val="00B247FF"/>
    <w:rsid w:val="00B30072"/>
    <w:rsid w:val="00B36C0C"/>
    <w:rsid w:val="00B401BD"/>
    <w:rsid w:val="00B44B2F"/>
    <w:rsid w:val="00B46007"/>
    <w:rsid w:val="00B52AE5"/>
    <w:rsid w:val="00B5326A"/>
    <w:rsid w:val="00B53537"/>
    <w:rsid w:val="00B54FDD"/>
    <w:rsid w:val="00B55A4B"/>
    <w:rsid w:val="00B61C3A"/>
    <w:rsid w:val="00B61FFC"/>
    <w:rsid w:val="00B62D49"/>
    <w:rsid w:val="00B65291"/>
    <w:rsid w:val="00B67E02"/>
    <w:rsid w:val="00B70EC2"/>
    <w:rsid w:val="00B749EB"/>
    <w:rsid w:val="00B9324E"/>
    <w:rsid w:val="00B935B3"/>
    <w:rsid w:val="00B94102"/>
    <w:rsid w:val="00B94123"/>
    <w:rsid w:val="00B961D1"/>
    <w:rsid w:val="00BA3824"/>
    <w:rsid w:val="00BB12C3"/>
    <w:rsid w:val="00BB483B"/>
    <w:rsid w:val="00BB6CFE"/>
    <w:rsid w:val="00BB7604"/>
    <w:rsid w:val="00BC4846"/>
    <w:rsid w:val="00BD074A"/>
    <w:rsid w:val="00BD1FFB"/>
    <w:rsid w:val="00BD2FFB"/>
    <w:rsid w:val="00BD49C6"/>
    <w:rsid w:val="00BE3190"/>
    <w:rsid w:val="00BF1911"/>
    <w:rsid w:val="00BF724C"/>
    <w:rsid w:val="00C03C90"/>
    <w:rsid w:val="00C06590"/>
    <w:rsid w:val="00C0722A"/>
    <w:rsid w:val="00C10D34"/>
    <w:rsid w:val="00C14B26"/>
    <w:rsid w:val="00C15C04"/>
    <w:rsid w:val="00C17E65"/>
    <w:rsid w:val="00C21928"/>
    <w:rsid w:val="00C24AE9"/>
    <w:rsid w:val="00C2677A"/>
    <w:rsid w:val="00C328D6"/>
    <w:rsid w:val="00C364F4"/>
    <w:rsid w:val="00C37C14"/>
    <w:rsid w:val="00C37DAA"/>
    <w:rsid w:val="00C42560"/>
    <w:rsid w:val="00C42612"/>
    <w:rsid w:val="00C42F1E"/>
    <w:rsid w:val="00C532D3"/>
    <w:rsid w:val="00C53782"/>
    <w:rsid w:val="00C53CE2"/>
    <w:rsid w:val="00C60AE6"/>
    <w:rsid w:val="00C614F8"/>
    <w:rsid w:val="00C6258A"/>
    <w:rsid w:val="00C66D01"/>
    <w:rsid w:val="00C71C3D"/>
    <w:rsid w:val="00C7206B"/>
    <w:rsid w:val="00C72373"/>
    <w:rsid w:val="00C74E62"/>
    <w:rsid w:val="00C874A4"/>
    <w:rsid w:val="00C9593D"/>
    <w:rsid w:val="00C959DF"/>
    <w:rsid w:val="00CA000E"/>
    <w:rsid w:val="00CA20E7"/>
    <w:rsid w:val="00CA2150"/>
    <w:rsid w:val="00CA3F59"/>
    <w:rsid w:val="00CA421D"/>
    <w:rsid w:val="00CA629A"/>
    <w:rsid w:val="00CB2316"/>
    <w:rsid w:val="00CB2CEA"/>
    <w:rsid w:val="00CB3BAA"/>
    <w:rsid w:val="00CB4681"/>
    <w:rsid w:val="00CB5842"/>
    <w:rsid w:val="00CB7E86"/>
    <w:rsid w:val="00CC53E4"/>
    <w:rsid w:val="00CC64FA"/>
    <w:rsid w:val="00CD2880"/>
    <w:rsid w:val="00CD330F"/>
    <w:rsid w:val="00CD3682"/>
    <w:rsid w:val="00CD7AB8"/>
    <w:rsid w:val="00CF2594"/>
    <w:rsid w:val="00CF40A1"/>
    <w:rsid w:val="00CF6707"/>
    <w:rsid w:val="00D10E55"/>
    <w:rsid w:val="00D20C78"/>
    <w:rsid w:val="00D229B3"/>
    <w:rsid w:val="00D2479A"/>
    <w:rsid w:val="00D33CA8"/>
    <w:rsid w:val="00D34F20"/>
    <w:rsid w:val="00D44197"/>
    <w:rsid w:val="00D452A7"/>
    <w:rsid w:val="00D479D8"/>
    <w:rsid w:val="00D53048"/>
    <w:rsid w:val="00D565ED"/>
    <w:rsid w:val="00D65F54"/>
    <w:rsid w:val="00D83E66"/>
    <w:rsid w:val="00D86EA5"/>
    <w:rsid w:val="00D9033E"/>
    <w:rsid w:val="00D90D0D"/>
    <w:rsid w:val="00D92CAC"/>
    <w:rsid w:val="00DA1B23"/>
    <w:rsid w:val="00DB4E77"/>
    <w:rsid w:val="00DC5B82"/>
    <w:rsid w:val="00DD1EBE"/>
    <w:rsid w:val="00DD3326"/>
    <w:rsid w:val="00DE1F84"/>
    <w:rsid w:val="00DE3E57"/>
    <w:rsid w:val="00DE68AD"/>
    <w:rsid w:val="00DE6F9C"/>
    <w:rsid w:val="00DF102E"/>
    <w:rsid w:val="00DF6A88"/>
    <w:rsid w:val="00E03E63"/>
    <w:rsid w:val="00E05DB2"/>
    <w:rsid w:val="00E16236"/>
    <w:rsid w:val="00E357B3"/>
    <w:rsid w:val="00E42D85"/>
    <w:rsid w:val="00E60B91"/>
    <w:rsid w:val="00E731DE"/>
    <w:rsid w:val="00E736D9"/>
    <w:rsid w:val="00E7535B"/>
    <w:rsid w:val="00E82E35"/>
    <w:rsid w:val="00E918B0"/>
    <w:rsid w:val="00EA31BE"/>
    <w:rsid w:val="00EA613A"/>
    <w:rsid w:val="00EA6495"/>
    <w:rsid w:val="00EB0997"/>
    <w:rsid w:val="00EB0F64"/>
    <w:rsid w:val="00EB4BEA"/>
    <w:rsid w:val="00ED0C40"/>
    <w:rsid w:val="00ED0EC2"/>
    <w:rsid w:val="00ED3846"/>
    <w:rsid w:val="00ED48EC"/>
    <w:rsid w:val="00ED653F"/>
    <w:rsid w:val="00EE0420"/>
    <w:rsid w:val="00EE0776"/>
    <w:rsid w:val="00EE39BB"/>
    <w:rsid w:val="00EF1128"/>
    <w:rsid w:val="00EF13EB"/>
    <w:rsid w:val="00F228F5"/>
    <w:rsid w:val="00F24252"/>
    <w:rsid w:val="00F33124"/>
    <w:rsid w:val="00F36403"/>
    <w:rsid w:val="00F36DA8"/>
    <w:rsid w:val="00F43976"/>
    <w:rsid w:val="00F5649E"/>
    <w:rsid w:val="00F605B9"/>
    <w:rsid w:val="00FA047D"/>
    <w:rsid w:val="00FA5303"/>
    <w:rsid w:val="00FD3C1D"/>
    <w:rsid w:val="00FD5A36"/>
    <w:rsid w:val="00FD5DEA"/>
    <w:rsid w:val="00FE4D7B"/>
    <w:rsid w:val="00FE5A92"/>
    <w:rsid w:val="00FF1A86"/>
    <w:rsid w:val="00FF2B0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E6379"/>
  <w15:docId w15:val="{D74892DF-537E-4AC5-87ED-295921F7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5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9">
    <w:name w:val="heading 9"/>
    <w:basedOn w:val="Normal"/>
    <w:link w:val="Heading9Char"/>
    <w:uiPriority w:val="1"/>
    <w:semiHidden/>
    <w:unhideWhenUsed/>
    <w:qFormat/>
    <w:rsid w:val="00CA000E"/>
    <w:pPr>
      <w:widowControl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115"/>
    <w:pPr>
      <w:spacing w:after="0" w:line="240" w:lineRule="auto"/>
      <w:ind w:left="720" w:hanging="720"/>
    </w:pPr>
    <w:rPr>
      <w:rFonts w:ascii="Frutiger 55 Roman" w:eastAsia="Times New Roman" w:hAnsi="Frutiger 55 Roman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3115"/>
    <w:rPr>
      <w:rFonts w:ascii="Frutiger 55 Roman" w:hAnsi="Frutiger 55 Roman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59CD"/>
    <w:pPr>
      <w:ind w:left="720"/>
      <w:contextualSpacing/>
    </w:pPr>
  </w:style>
  <w:style w:type="paragraph" w:styleId="BodyText">
    <w:name w:val="Body Text"/>
    <w:basedOn w:val="Normal"/>
    <w:link w:val="BodyTextChar"/>
    <w:rsid w:val="004B5D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D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A000E"/>
    <w:rPr>
      <w:rFonts w:cstheme="minorBid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6DF6"/>
    <w:pPr>
      <w:spacing w:after="0" w:line="240" w:lineRule="auto"/>
    </w:pPr>
    <w:rPr>
      <w:rFonts w:ascii="Calibri" w:eastAsiaTheme="minorEastAsia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D6DF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rsid w:val="00E4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D8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0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52F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A15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1E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404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04E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4E9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775EC0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art.G.Hamilton@dumga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Applications@dumgal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umfriesgalloway.moderngov.co.uk/ieListDocuments.aspx?CId=163&amp;MId=4961&amp;Ver=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35210B562E249AB0944232DF315F7" ma:contentTypeVersion="0" ma:contentTypeDescription="Create a new document." ma:contentTypeScope="" ma:versionID="b5cc8e0103a5bf711afe82ae5d6e13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714F2-E550-4AB7-B2B2-FEEFB140B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3255E-E818-49C4-82C0-30DE2220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E0907-9D6A-4A9D-BFB6-5AA1EC299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Samantha.Briggs</dc:creator>
  <cp:lastModifiedBy>Hamilton, Stuart - Communities</cp:lastModifiedBy>
  <cp:revision>3</cp:revision>
  <cp:lastPrinted>2017-01-13T13:45:00Z</cp:lastPrinted>
  <dcterms:created xsi:type="dcterms:W3CDTF">2020-09-18T08:52:00Z</dcterms:created>
  <dcterms:modified xsi:type="dcterms:W3CDTF">2020-09-18T08:53:00Z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0x0101000D535210B562E249AB0944232DF315F7</vt:lpwstr>
  </property>
  <property fmtid="{D5CDD505-2E9C-101B-9397-08002B2CF9AE}" pid="3" name="MSIP_Label_610e6fb8-ccde-4e4e-8ab3-a15f1c5abd31_Enabled">
    <vt:lpwstr>True</vt:lpwstr>
  </property>
  <property fmtid="{D5CDD505-2E9C-101B-9397-08002B2CF9AE}" pid="4" name="MSIP_Label_610e6fb8-ccde-4e4e-8ab3-a15f1c5abd31_SiteId">
    <vt:lpwstr>bd2e1df6-8d5a-4867-a647-487c2a7402de</vt:lpwstr>
  </property>
  <property fmtid="{D5CDD505-2E9C-101B-9397-08002B2CF9AE}" pid="5" name="MSIP_Label_610e6fb8-ccde-4e4e-8ab3-a15f1c5abd31_Owner">
    <vt:lpwstr>stuart.g.hamilton@dumgal.gov.uk</vt:lpwstr>
  </property>
  <property fmtid="{D5CDD505-2E9C-101B-9397-08002B2CF9AE}" pid="6" name="MSIP_Label_610e6fb8-ccde-4e4e-8ab3-a15f1c5abd31_SetDate">
    <vt:lpwstr>2020-09-07T12:41:51.6574258Z</vt:lpwstr>
  </property>
  <property fmtid="{D5CDD505-2E9C-101B-9397-08002B2CF9AE}" pid="7" name="MSIP_Label_610e6fb8-ccde-4e4e-8ab3-a15f1c5abd31_Name">
    <vt:lpwstr>Official-Sensitive</vt:lpwstr>
  </property>
  <property fmtid="{D5CDD505-2E9C-101B-9397-08002B2CF9AE}" pid="8" name="MSIP_Label_610e6fb8-ccde-4e4e-8ab3-a15f1c5abd31_Application">
    <vt:lpwstr>Microsoft Azure Information Protection</vt:lpwstr>
  </property>
  <property fmtid="{D5CDD505-2E9C-101B-9397-08002B2CF9AE}" pid="9" name="MSIP_Label_610e6fb8-ccde-4e4e-8ab3-a15f1c5abd31_ActionId">
    <vt:lpwstr>7db2fe1e-ea94-403f-94a3-5eeee23fb145</vt:lpwstr>
  </property>
  <property fmtid="{D5CDD505-2E9C-101B-9397-08002B2CF9AE}" pid="10" name="MSIP_Label_610e6fb8-ccde-4e4e-8ab3-a15f1c5abd31_Extended_MSFT_Method">
    <vt:lpwstr>Automatic</vt:lpwstr>
  </property>
  <property fmtid="{D5CDD505-2E9C-101B-9397-08002B2CF9AE}" pid="11" name="Sensitivity">
    <vt:lpwstr>Official-Sensitive</vt:lpwstr>
  </property>
</Properties>
</file>